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ECD" w:rsidRDefault="000A4ECD" w:rsidP="000A4ECD">
      <w:pPr>
        <w:jc w:val="center"/>
        <w:rPr>
          <w:rFonts w:ascii="Arial" w:hAnsi="Arial" w:cs="Arial"/>
          <w:b/>
          <w:sz w:val="24"/>
          <w:szCs w:val="24"/>
        </w:rPr>
      </w:pPr>
      <w:r w:rsidRPr="000A4ECD">
        <w:rPr>
          <w:rFonts w:ascii="Arial" w:hAnsi="Arial" w:cs="Arial"/>
          <w:b/>
          <w:sz w:val="24"/>
          <w:szCs w:val="24"/>
        </w:rPr>
        <w:t>Aplicación de la técnica de control estadístico de procesos para la evaluación de capacidad de la maquina: estudio de caso</w:t>
      </w:r>
    </w:p>
    <w:p w:rsidR="000A4ECD" w:rsidRDefault="000A4ECD" w:rsidP="000A4ECD">
      <w:pPr>
        <w:jc w:val="center"/>
        <w:rPr>
          <w:rFonts w:ascii="Arial" w:hAnsi="Arial" w:cs="Arial"/>
          <w:b/>
          <w:sz w:val="24"/>
          <w:szCs w:val="24"/>
        </w:rPr>
      </w:pPr>
      <w:r w:rsidRPr="000A4ECD">
        <w:rPr>
          <w:rFonts w:ascii="Arial" w:hAnsi="Arial" w:cs="Arial"/>
          <w:b/>
          <w:sz w:val="24"/>
          <w:szCs w:val="24"/>
        </w:rPr>
        <w:t>(</w:t>
      </w:r>
      <w:proofErr w:type="spellStart"/>
      <w:r w:rsidRPr="000A4ECD">
        <w:rPr>
          <w:rFonts w:ascii="Arial" w:hAnsi="Arial" w:cs="Arial"/>
          <w:b/>
          <w:sz w:val="24"/>
          <w:szCs w:val="24"/>
        </w:rPr>
        <w:t>Papers</w:t>
      </w:r>
      <w:proofErr w:type="spellEnd"/>
      <w:r w:rsidRPr="000A4ECD">
        <w:rPr>
          <w:rFonts w:ascii="Arial" w:hAnsi="Arial" w:cs="Arial"/>
          <w:b/>
          <w:sz w:val="24"/>
          <w:szCs w:val="24"/>
        </w:rPr>
        <w:t xml:space="preserve"> 3. Análisis).</w:t>
      </w:r>
    </w:p>
    <w:p w:rsidR="00044F50" w:rsidRPr="000A4ECD" w:rsidRDefault="00044F50" w:rsidP="000A4ECD">
      <w:pPr>
        <w:jc w:val="center"/>
        <w:rPr>
          <w:rFonts w:ascii="Arial" w:hAnsi="Arial" w:cs="Arial"/>
          <w:b/>
          <w:sz w:val="24"/>
          <w:szCs w:val="24"/>
        </w:rPr>
      </w:pPr>
    </w:p>
    <w:p w:rsidR="000A4ECD" w:rsidRDefault="000A4ECD" w:rsidP="000A4ECD">
      <w:pPr>
        <w:jc w:val="both"/>
        <w:rPr>
          <w:rFonts w:ascii="Arial" w:eastAsia="Times New Roman" w:hAnsi="Arial" w:cs="Arial"/>
          <w:color w:val="333333"/>
          <w:sz w:val="24"/>
          <w:szCs w:val="24"/>
          <w:lang w:val="es-ES" w:eastAsia="es-ES"/>
        </w:rPr>
      </w:pPr>
      <w:r w:rsidRPr="006D6A95">
        <w:rPr>
          <w:rFonts w:ascii="Arial" w:eastAsia="Times New Roman" w:hAnsi="Arial" w:cs="Arial"/>
          <w:color w:val="333333"/>
          <w:sz w:val="24"/>
          <w:szCs w:val="24"/>
          <w:lang w:val="es-ES" w:eastAsia="es-ES"/>
        </w:rPr>
        <w:t>Este artículo discute el uso del contr</w:t>
      </w:r>
      <w:r>
        <w:rPr>
          <w:rFonts w:ascii="Arial" w:eastAsia="Times New Roman" w:hAnsi="Arial" w:cs="Arial"/>
          <w:color w:val="333333"/>
          <w:sz w:val="24"/>
          <w:szCs w:val="24"/>
          <w:lang w:val="es-ES" w:eastAsia="es-ES"/>
        </w:rPr>
        <w:t xml:space="preserve">ol estadístico de procesos en este caso </w:t>
      </w:r>
      <w:r w:rsidRPr="006D6A95">
        <w:rPr>
          <w:rFonts w:ascii="Arial" w:eastAsia="Times New Roman" w:hAnsi="Arial" w:cs="Arial"/>
          <w:color w:val="333333"/>
          <w:sz w:val="24"/>
          <w:szCs w:val="24"/>
          <w:lang w:val="es-ES" w:eastAsia="es-ES"/>
        </w:rPr>
        <w:t xml:space="preserve"> para evaluar la capacidad de producción de </w:t>
      </w:r>
      <w:r w:rsidR="0033516E">
        <w:rPr>
          <w:rFonts w:ascii="Arial" w:eastAsia="Times New Roman" w:hAnsi="Arial" w:cs="Arial"/>
          <w:color w:val="333333"/>
          <w:sz w:val="24"/>
          <w:szCs w:val="24"/>
          <w:lang w:val="es-ES" w:eastAsia="es-ES"/>
        </w:rPr>
        <w:t xml:space="preserve">la </w:t>
      </w:r>
      <w:r w:rsidRPr="006D6A95">
        <w:rPr>
          <w:rFonts w:ascii="Arial" w:eastAsia="Times New Roman" w:hAnsi="Arial" w:cs="Arial"/>
          <w:color w:val="333333"/>
          <w:sz w:val="24"/>
          <w:szCs w:val="24"/>
          <w:lang w:val="es-ES" w:eastAsia="es-ES"/>
        </w:rPr>
        <w:t xml:space="preserve">maquinaria y la eficiencia de los mecanismos de producción en </w:t>
      </w:r>
      <w:r>
        <w:rPr>
          <w:rFonts w:ascii="Arial" w:eastAsia="Times New Roman" w:hAnsi="Arial" w:cs="Arial"/>
          <w:color w:val="333333"/>
          <w:sz w:val="24"/>
          <w:szCs w:val="24"/>
          <w:lang w:val="es-ES" w:eastAsia="es-ES"/>
        </w:rPr>
        <w:t xml:space="preserve">las </w:t>
      </w:r>
      <w:r w:rsidRPr="006D6A95">
        <w:rPr>
          <w:rFonts w:ascii="Arial" w:eastAsia="Times New Roman" w:hAnsi="Arial" w:cs="Arial"/>
          <w:color w:val="333333"/>
          <w:sz w:val="24"/>
          <w:szCs w:val="24"/>
          <w:lang w:val="es-ES" w:eastAsia="es-ES"/>
        </w:rPr>
        <w:t>empresas manufactureras</w:t>
      </w:r>
      <w:r w:rsidR="0033516E">
        <w:rPr>
          <w:rFonts w:ascii="Arial" w:eastAsia="Times New Roman" w:hAnsi="Arial" w:cs="Arial"/>
          <w:color w:val="333333"/>
          <w:sz w:val="24"/>
          <w:szCs w:val="24"/>
          <w:lang w:val="es-ES" w:eastAsia="es-ES"/>
        </w:rPr>
        <w:t>, y para ello propone el estudio y así determinar las ventajas que ofrece el aplicar las técnicas para controlar estadísticamente un proceso.</w:t>
      </w:r>
    </w:p>
    <w:p w:rsidR="0033516E" w:rsidRDefault="0033516E" w:rsidP="000A4ECD">
      <w:pPr>
        <w:jc w:val="both"/>
        <w:rPr>
          <w:rFonts w:ascii="Arial" w:eastAsia="Times New Roman" w:hAnsi="Arial" w:cs="Arial"/>
          <w:color w:val="333333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color w:val="333333"/>
          <w:sz w:val="24"/>
          <w:szCs w:val="24"/>
          <w:lang w:val="es-ES" w:eastAsia="es-ES"/>
        </w:rPr>
        <w:t>Con este ejemplo vemos que podemos tener éxito en nuestros propósitos porque podemos implementar herramientas que nos ayudan o facilitan mejoras para cumplir con el trabajo que nos ponen  a desarrollar. Las empresas buscan mejorar cada día más sus  procesos y es ahí donde disponen de los recursos que nece</w:t>
      </w:r>
      <w:r w:rsidR="00044F50">
        <w:rPr>
          <w:rFonts w:ascii="Arial" w:eastAsia="Times New Roman" w:hAnsi="Arial" w:cs="Arial"/>
          <w:color w:val="333333"/>
          <w:sz w:val="24"/>
          <w:szCs w:val="24"/>
          <w:lang w:val="es-ES" w:eastAsia="es-ES"/>
        </w:rPr>
        <w:t>sitan para llegar a ello, buscar</w:t>
      </w:r>
      <w:r>
        <w:rPr>
          <w:rFonts w:ascii="Arial" w:eastAsia="Times New Roman" w:hAnsi="Arial" w:cs="Arial"/>
          <w:color w:val="333333"/>
          <w:sz w:val="24"/>
          <w:szCs w:val="24"/>
          <w:lang w:val="es-ES" w:eastAsia="es-ES"/>
        </w:rPr>
        <w:t xml:space="preserve"> mejorar la tecnología (con adquirir nuevas maquinarias</w:t>
      </w:r>
      <w:r w:rsidR="00044F50">
        <w:rPr>
          <w:rFonts w:ascii="Arial" w:eastAsia="Times New Roman" w:hAnsi="Arial" w:cs="Arial"/>
          <w:color w:val="333333"/>
          <w:sz w:val="24"/>
          <w:szCs w:val="24"/>
          <w:lang w:val="es-ES" w:eastAsia="es-ES"/>
        </w:rPr>
        <w:t xml:space="preserve">) no es la solución definitiva, hay que implementar herramientas que también ayuden a supervisar, controlar, analizar, gestionar para </w:t>
      </w:r>
      <w:proofErr w:type="spellStart"/>
      <w:r w:rsidR="00044F50">
        <w:rPr>
          <w:rFonts w:ascii="Arial" w:eastAsia="Times New Roman" w:hAnsi="Arial" w:cs="Arial"/>
          <w:color w:val="333333"/>
          <w:sz w:val="24"/>
          <w:szCs w:val="24"/>
          <w:lang w:val="es-ES" w:eastAsia="es-ES"/>
        </w:rPr>
        <w:t>asi</w:t>
      </w:r>
      <w:proofErr w:type="spellEnd"/>
      <w:r w:rsidR="00044F50">
        <w:rPr>
          <w:rFonts w:ascii="Arial" w:eastAsia="Times New Roman" w:hAnsi="Arial" w:cs="Arial"/>
          <w:color w:val="333333"/>
          <w:sz w:val="24"/>
          <w:szCs w:val="24"/>
          <w:lang w:val="es-ES" w:eastAsia="es-ES"/>
        </w:rPr>
        <w:t xml:space="preserve"> lograr mejorar un proceso, por medio de ello puede llevarse a un estado de seguimiento y control.</w:t>
      </w:r>
    </w:p>
    <w:p w:rsidR="00044F50" w:rsidRDefault="00044F50" w:rsidP="000A4ECD">
      <w:pPr>
        <w:jc w:val="both"/>
        <w:rPr>
          <w:rFonts w:ascii="Arial" w:hAnsi="Arial" w:cs="Arial"/>
          <w:sz w:val="24"/>
          <w:szCs w:val="24"/>
        </w:rPr>
      </w:pPr>
      <w:r w:rsidRPr="00044F50">
        <w:rPr>
          <w:rFonts w:ascii="Arial" w:hAnsi="Arial" w:cs="Arial"/>
          <w:sz w:val="24"/>
          <w:szCs w:val="24"/>
        </w:rPr>
        <w:t>Un pla</w:t>
      </w:r>
      <w:r>
        <w:rPr>
          <w:rFonts w:ascii="Arial" w:hAnsi="Arial" w:cs="Arial"/>
          <w:sz w:val="24"/>
          <w:szCs w:val="24"/>
        </w:rPr>
        <w:t xml:space="preserve">nteamiento que podría tener como propuesta a un estudio particular seria de mi parte, el proceso constructivo visto desde el punto de vista “industrializado” ya que mi trabajo está orientado a la rama de la construcción pero veo que no hay diferencias que la separe de lo que es un proceso industrializado. La construcción también es una </w:t>
      </w:r>
      <w:r w:rsidR="00535070">
        <w:rPr>
          <w:rFonts w:ascii="Arial" w:hAnsi="Arial" w:cs="Arial"/>
          <w:sz w:val="24"/>
          <w:szCs w:val="24"/>
        </w:rPr>
        <w:t>empresa que da un producto orientado a satisfacer al cliente,</w:t>
      </w:r>
      <w:r>
        <w:rPr>
          <w:rFonts w:ascii="Arial" w:hAnsi="Arial" w:cs="Arial"/>
          <w:sz w:val="24"/>
          <w:szCs w:val="24"/>
        </w:rPr>
        <w:t xml:space="preserve"> </w:t>
      </w:r>
      <w:r w:rsidR="00535070">
        <w:rPr>
          <w:rFonts w:ascii="Arial" w:hAnsi="Arial" w:cs="Arial"/>
          <w:sz w:val="24"/>
          <w:szCs w:val="24"/>
        </w:rPr>
        <w:t xml:space="preserve">posee unos elementos de entrada que al ser transformados da origen a un producto final y a medida que pasan los años se van imponiendo nuevas técnicas de mejora e innovadoras para facilitar lo que es el proceso de construcción. Entonces porque no involucrar a la construcción como una empresa  industrializada, donde se puedan aplicar también las herramientas de control estadístico de procesos e involucrarla con las metodologías que hemos empleado en las industrias. </w:t>
      </w:r>
    </w:p>
    <w:p w:rsidR="00535070" w:rsidRDefault="00535070" w:rsidP="000A4ECD">
      <w:pPr>
        <w:jc w:val="both"/>
        <w:rPr>
          <w:rFonts w:ascii="Arial" w:hAnsi="Arial" w:cs="Arial"/>
          <w:sz w:val="24"/>
          <w:szCs w:val="24"/>
        </w:rPr>
      </w:pPr>
    </w:p>
    <w:p w:rsidR="00535070" w:rsidRPr="00535070" w:rsidRDefault="00535070" w:rsidP="00535070">
      <w:pPr>
        <w:jc w:val="right"/>
        <w:rPr>
          <w:rFonts w:ascii="Arial" w:hAnsi="Arial" w:cs="Arial"/>
          <w:b/>
          <w:i/>
          <w:sz w:val="24"/>
          <w:szCs w:val="24"/>
        </w:rPr>
      </w:pPr>
      <w:r w:rsidRPr="00535070">
        <w:rPr>
          <w:rFonts w:ascii="Arial" w:hAnsi="Arial" w:cs="Arial"/>
          <w:b/>
          <w:i/>
          <w:sz w:val="24"/>
          <w:szCs w:val="24"/>
        </w:rPr>
        <w:t>Realizado por:</w:t>
      </w:r>
    </w:p>
    <w:p w:rsidR="00535070" w:rsidRPr="00535070" w:rsidRDefault="00535070" w:rsidP="00535070">
      <w:pPr>
        <w:jc w:val="right"/>
        <w:rPr>
          <w:rFonts w:ascii="Arial" w:hAnsi="Arial" w:cs="Arial"/>
          <w:b/>
          <w:i/>
          <w:sz w:val="24"/>
          <w:szCs w:val="24"/>
        </w:rPr>
      </w:pPr>
      <w:r w:rsidRPr="00535070">
        <w:rPr>
          <w:rFonts w:ascii="Arial" w:hAnsi="Arial" w:cs="Arial"/>
          <w:b/>
          <w:i/>
          <w:sz w:val="24"/>
          <w:szCs w:val="24"/>
        </w:rPr>
        <w:t xml:space="preserve">Ing. </w:t>
      </w:r>
      <w:proofErr w:type="spellStart"/>
      <w:r w:rsidRPr="00535070">
        <w:rPr>
          <w:rFonts w:ascii="Arial" w:hAnsi="Arial" w:cs="Arial"/>
          <w:b/>
          <w:i/>
          <w:sz w:val="24"/>
          <w:szCs w:val="24"/>
        </w:rPr>
        <w:t>Gledys</w:t>
      </w:r>
      <w:proofErr w:type="spellEnd"/>
      <w:r w:rsidRPr="00535070">
        <w:rPr>
          <w:rFonts w:ascii="Arial" w:hAnsi="Arial" w:cs="Arial"/>
          <w:b/>
          <w:i/>
          <w:sz w:val="24"/>
          <w:szCs w:val="24"/>
        </w:rPr>
        <w:t xml:space="preserve"> González</w:t>
      </w:r>
    </w:p>
    <w:p w:rsidR="000A4ECD" w:rsidRPr="000A4ECD" w:rsidRDefault="000A4ECD" w:rsidP="000A4ECD">
      <w:pPr>
        <w:jc w:val="center"/>
        <w:rPr>
          <w:b/>
          <w:sz w:val="24"/>
          <w:szCs w:val="24"/>
        </w:rPr>
      </w:pPr>
    </w:p>
    <w:sectPr w:rsidR="000A4ECD" w:rsidRPr="000A4ECD" w:rsidSect="00121A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4ECD"/>
    <w:rsid w:val="00044F50"/>
    <w:rsid w:val="000A4ECD"/>
    <w:rsid w:val="00121AA4"/>
    <w:rsid w:val="0033516E"/>
    <w:rsid w:val="00353071"/>
    <w:rsid w:val="00535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AA4"/>
    <w:rPr>
      <w:lang w:val="es-V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314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TEIDE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yomar.jimenez</dc:creator>
  <cp:keywords/>
  <dc:description/>
  <cp:lastModifiedBy>yomar.jimenez</cp:lastModifiedBy>
  <cp:revision>1</cp:revision>
  <dcterms:created xsi:type="dcterms:W3CDTF">2011-12-08T14:18:00Z</dcterms:created>
  <dcterms:modified xsi:type="dcterms:W3CDTF">2011-12-08T14:58:00Z</dcterms:modified>
</cp:coreProperties>
</file>